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NIAC Action is a 501(c)4 non-profit dedicated to building political power for the Iranian-American community. NIAC Action supports Iranian-American candidates and allies who are committed to advancing peace &amp; diplomacy, securing equitable immigration policies, and protecting the civil and human rights of all communities in America.</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 considered for an official endorsement from NIAC Action, please complete this candidate questionnaire and return to </w:t>
      </w:r>
      <w:hyperlink r:id="rId7">
        <w:r w:rsidDel="00000000" w:rsidR="00000000" w:rsidRPr="00000000">
          <w:rPr>
            <w:rFonts w:ascii="Times New Roman" w:cs="Times New Roman" w:eastAsia="Times New Roman" w:hAnsi="Times New Roman"/>
            <w:color w:val="1155cc"/>
            <w:u w:val="single"/>
            <w:rtl w:val="0"/>
          </w:rPr>
          <w:t xml:space="preserve">pac@niacaction.org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color w:val="59ccd2"/>
        </w:rPr>
      </w:pPr>
      <w:r w:rsidDel="00000000" w:rsidR="00000000" w:rsidRPr="00000000">
        <w:rPr>
          <w:rFonts w:ascii="Times New Roman" w:cs="Times New Roman" w:eastAsia="Times New Roman" w:hAnsi="Times New Roman"/>
          <w:b w:val="1"/>
          <w:color w:val="59ccd2"/>
          <w:rtl w:val="0"/>
        </w:rPr>
        <w:t xml:space="preserve">GENERAL INFORMATION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 Name:</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 Committee Name:</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Sought:</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Party Affiliation (if applicable):</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Number:</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 Website:</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 Social Media (Twitter, Facebook, Instagram, etc):</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 Manager:</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 Manager Email Address:</w:t>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Campaign Manager Phone Number:</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list any paid consultants you are working with (general consulting, fundraising, digital, etc.):</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color w:val="59ccd2"/>
        </w:rPr>
      </w:pPr>
      <w:r w:rsidDel="00000000" w:rsidR="00000000" w:rsidRPr="00000000">
        <w:rPr>
          <w:rFonts w:ascii="Times New Roman" w:cs="Times New Roman" w:eastAsia="Times New Roman" w:hAnsi="Times New Roman"/>
          <w:b w:val="1"/>
          <w:color w:val="59ccd2"/>
          <w:rtl w:val="0"/>
        </w:rPr>
        <w:t xml:space="preserve">CAMPAIGN INFORMATION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are you running?</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three most important issues in your race?</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you ever run for office before?</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list your endorsements:</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your fundraising goal? How much money have you raised to date?</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your win number? Briefly explain how you plan to get there.</w:t>
      </w:r>
    </w:p>
    <w:p w:rsidR="00000000" w:rsidDel="00000000" w:rsidP="00000000" w:rsidRDefault="00000000" w:rsidRPr="00000000" w14:paraId="00000026">
      <w:pPr>
        <w:rPr>
          <w:rFonts w:ascii="Times New Roman" w:cs="Times New Roman" w:eastAsia="Times New Roman" w:hAnsi="Times New Roman"/>
          <w:b w:val="1"/>
          <w:color w:val="59ccd2"/>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color w:val="59ccd2"/>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color w:val="59ccd2"/>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color w:val="59ccd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59ccd2"/>
          <w:rtl w:val="0"/>
        </w:rPr>
        <w:t xml:space="preserve">ELECTION INFORMATION </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this an open seat? (Y/N)</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Who are your opponents? Please list full names and party affiliations.</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is your election date? Please list Primary and General dates.</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contribution limits for your race (if applicable)?</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Iranian-American population of your district (if known)?</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color w:val="59ccd2"/>
        </w:rPr>
      </w:pPr>
      <w:r w:rsidDel="00000000" w:rsidR="00000000" w:rsidRPr="00000000">
        <w:rPr>
          <w:rFonts w:ascii="Times New Roman" w:cs="Times New Roman" w:eastAsia="Times New Roman" w:hAnsi="Times New Roman"/>
          <w:b w:val="1"/>
          <w:color w:val="59ccd2"/>
          <w:rtl w:val="0"/>
        </w:rPr>
        <w:t xml:space="preserve">ON THE ISSUES </w:t>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you Iranian-American? (Y/N)</w:t>
      </w:r>
    </w:p>
    <w:p w:rsidR="00000000" w:rsidDel="00000000" w:rsidP="00000000" w:rsidRDefault="00000000" w:rsidRPr="00000000" w14:paraId="000000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you have a relationship with the Iranian-American community either inside or outside of your district?</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are you seeking NIAC Action’s endorsement?</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has your past work experience related specifically to the issues that impact Iranian Americans? (ie: Have you ever worked or volunteered for a pro-diplomacy, civil rights, immigration, or Iranian-American organization?)</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Donald Trump issued multiple Executive Orders followed by a Presidential Proclamation that indefinitely banned entry into the U.S. for individuals from primarily Muslim-majority countries, with some vague and limited exceptions. Iranian Americans and their families in Iran. were especially impacted by this ban, with Iranians representing 62% of the typical recipients of non-immigrant visas that were banned. Thankfully, President Biden repealed the Muslim Ban through Executive Order on his first day in office, but the threat of future bans and family separation still exists. Legislation has been introduced, the No BAN Act, that would bar any future actions like Trump's Muslim Ban. </w:t>
      </w:r>
      <w:r w:rsidDel="00000000" w:rsidR="00000000" w:rsidRPr="00000000">
        <w:rPr>
          <w:rFonts w:ascii="Times New Roman" w:cs="Times New Roman" w:eastAsia="Times New Roman" w:hAnsi="Times New Roman"/>
          <w:b w:val="1"/>
          <w:rtl w:val="0"/>
        </w:rPr>
        <w:t xml:space="preserve">Do you oppose Donald Trump’s Muslim ban? Do you support the NO BAN Act? What will you do locally to ensure these types of policies cannot be enacted again in the future?</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In July 2015, Iran and the U.S., Britain, Germany, France, China, and Russia achieved a diplomatic breakthrough and agreed to the Joint Comprehensive Plan of Action (JCPOA), also known as the Iran nuclear deal. Under the accord, Iran agreed to roll back, cap and eliminate elements of its nuclear program and subject the program to permanent intrusive inspections. In exchange, the U.S. and major powers agreed to lift nuclear-related sanctions against Iran. Unfortunately, President Trump unilaterally exited the agreement and began imposing "maximum pressure" sanctions on Iran in violation of the accord. The policy imposed major economic consequences that primarily imposed humanitarian suffering on ordinary Iranians and the U.S. and Iran came to the brink of war at least twice under Trump's policy. President Biden, and all the major Democratic presidential candidates, condemned Trump's dangerous Iran policy and pledged to return the U.S. to the accord and to reinvigorate diplomacy with Iran if elected.</w:t>
      </w:r>
      <w:r w:rsidDel="00000000" w:rsidR="00000000" w:rsidRPr="00000000">
        <w:rPr>
          <w:rFonts w:ascii="Times New Roman" w:cs="Times New Roman" w:eastAsia="Times New Roman" w:hAnsi="Times New Roman"/>
          <w:b w:val="1"/>
          <w:rtl w:val="0"/>
        </w:rPr>
        <w:t xml:space="preserve"> Do you oppose war with Iran? Do you support the restoration of the Iran nuclear deal? Please explain.</w:t>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Under the Iran nuclear deal, the U.S. committed to suspending nuclear-related sanctions at the Federal level and ensuring that sanctions at the state level do not interfere. However, despite efforts by the Obama Administration to urge states not to cause the U.S. to violate the accord, many states maintain or have even expanded sanctions and divestment measures. In addition to undermining the JCPOA and future diplomatic efforts, many prominent Iranian human rights defenders and members of civil society argue that sanctions punish ordinary Iranians and undermine civil society, human rights defenders, and pro-democracy efforts.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Will you oppose state-level sanctions against Iran that undermine the JCPOA and/or punish ordinary Iranians? Please explain.</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after="180" w:before="18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Geopolitical tensions between the U.S. and Iran are not easily contained, and often lead to harmful spillover effects on individuals of Iranian heritage here in the United States. This includes detentions and hostile secondary questioning at U.S. ports of entry, banks over-enforcing U.S. sanctions by shuttering accounts of individuals on the basis of their national heritage and postal services rejecting packages intended for loved ones in Iran. </w:t>
      </w:r>
      <w:r w:rsidDel="00000000" w:rsidR="00000000" w:rsidRPr="00000000">
        <w:rPr>
          <w:rFonts w:ascii="Times New Roman" w:cs="Times New Roman" w:eastAsia="Times New Roman" w:hAnsi="Times New Roman"/>
          <w:b w:val="1"/>
          <w:rtl w:val="0"/>
        </w:rPr>
        <w:t xml:space="preserve">If elected, what will you do to stand up for the rights of the Iranian-American community?</w:t>
      </w:r>
    </w:p>
    <w:p w:rsidR="00000000" w:rsidDel="00000000" w:rsidP="00000000" w:rsidRDefault="00000000" w:rsidRPr="00000000" w14:paraId="0000004E">
      <w:pPr>
        <w:spacing w:after="180" w:before="180" w:lineRule="auto"/>
        <w:ind w:left="0"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spacing w:after="180" w:before="180" w:lineRule="auto"/>
        <w:ind w:lef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The Persian New Year, or Norooz, is a very important holiday for the Iranian-American community - as well as other groups with roots in South Asia - marking the spring equinox. </w:t>
      </w:r>
      <w:r w:rsidDel="00000000" w:rsidR="00000000" w:rsidRPr="00000000">
        <w:rPr>
          <w:rFonts w:ascii="Times New Roman" w:cs="Times New Roman" w:eastAsia="Times New Roman" w:hAnsi="Times New Roman"/>
          <w:b w:val="1"/>
          <w:rtl w:val="0"/>
        </w:rPr>
        <w:t xml:space="preserve">If elected, will you explore opportunities to celebrate Iranian-American heritage and ensure official recognition of Norooz within your jurisdiction?</w:t>
      </w:r>
    </w:p>
    <w:p w:rsidR="00000000" w:rsidDel="00000000" w:rsidP="00000000" w:rsidRDefault="00000000" w:rsidRPr="00000000" w14:paraId="00000050">
      <w:pPr>
        <w:spacing w:after="180" w:before="180" w:lineRule="auto"/>
        <w:ind w:left="0" w:firstLine="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color w:val="59ccd2"/>
        </w:rPr>
      </w:pPr>
      <w:r w:rsidDel="00000000" w:rsidR="00000000" w:rsidRPr="00000000">
        <w:rPr>
          <w:rFonts w:ascii="Times New Roman" w:cs="Times New Roman" w:eastAsia="Times New Roman" w:hAnsi="Times New Roman"/>
          <w:b w:val="1"/>
          <w:color w:val="59ccd2"/>
          <w:rtl w:val="0"/>
        </w:rPr>
        <w:t xml:space="preserve">CONFIRMATION</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Anything else you would like us to know?</w:t>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sign and date below, then return this questionnaire to </w:t>
      </w:r>
      <w:hyperlink r:id="rId8">
        <w:r w:rsidDel="00000000" w:rsidR="00000000" w:rsidRPr="00000000">
          <w:rPr>
            <w:rFonts w:ascii="Times New Roman" w:cs="Times New Roman" w:eastAsia="Times New Roman" w:hAnsi="Times New Roman"/>
            <w:color w:val="1155cc"/>
            <w:u w:val="single"/>
            <w:rtl w:val="0"/>
          </w:rPr>
          <w:t xml:space="preserve">pac@niacaction.org</w:t>
        </w:r>
      </w:hyperlink>
      <w:r w:rsidDel="00000000" w:rsidR="00000000" w:rsidRPr="00000000">
        <w:rPr>
          <w:rFonts w:ascii="Times New Roman" w:cs="Times New Roman" w:eastAsia="Times New Roman" w:hAnsi="Times New Roman"/>
          <w:rtl w:val="0"/>
        </w:rPr>
        <w:t xml:space="preserve"> to be considered for NIAC Action’s endorsement. By signing below, you affirm that the information you provided in this questionnaire is accurate and true to the best of your knowledge. </w:t>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  </w:t>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w:t>
      </w:r>
    </w:p>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w:t>
      </w:r>
    </w:p>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(please print)</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w:t>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sectPr>
      <w:headerReference r:id="rId9" w:type="default"/>
      <w:headerReference r:id="rId10" w:type="first"/>
      <w:footerReference r:id="rId11" w:type="first"/>
      <w:pgSz w:h="15840" w:w="12240" w:orient="portrait"/>
      <w:pgMar w:bottom="1440" w:top="36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rPr/>
    </w:pPr>
    <w:r w:rsidDel="00000000" w:rsidR="00000000" w:rsidRPr="00000000">
      <w:rPr/>
      <w:pict>
        <v:shape id="WordPictureWatermark2" style="position:absolute;width:468.0pt;height:348.13703099510604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jc w:val="center"/>
      <w:rPr/>
    </w:pPr>
    <w:r w:rsidDel="00000000" w:rsidR="00000000" w:rsidRPr="00000000">
      <w:rPr>
        <w:rFonts w:ascii="Times New Roman" w:cs="Times New Roman" w:eastAsia="Times New Roman" w:hAnsi="Times New Roman"/>
        <w:b w:val="1"/>
        <w:color w:val="1c4587"/>
        <w:sz w:val="24"/>
        <w:szCs w:val="24"/>
        <w:rtl w:val="0"/>
      </w:rPr>
      <w:t xml:space="preserve">2022 State and Local Candidate Questionnaire</w:t>
    </w:r>
    <w:r w:rsidDel="00000000" w:rsidR="00000000" w:rsidRPr="00000000">
      <w:rPr/>
      <w:pict>
        <v:shape id="WordPictureWatermark1" style="position:absolute;width:468.0pt;height:348.13703099510604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ac@niacaction.org" TargetMode="External"/><Relationship Id="rId8" Type="http://schemas.openxmlformats.org/officeDocument/2006/relationships/hyperlink" Target="mailto:pac@niacac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h4eJ5w8xkACZzfFQhrJo4FPSA==">AMUW2mXhZ01JaWbBoFXmHUiJcuLkiQvwZ62IafDC2sl3EnGt/DmKZTDyY9a8NIGNKrPbS+33AFTcHmRQhOq7x1XI+MAL/hixa9oJioRR5ntFZxKnnPJFgVhHPMOOLknu2BFr5Sp3dm0SkKbv+DMcWN4NrRn5BEJv5ynmQLRAHG1CsFLswQQ3UoA/d3tTYRroPJYDJGKq/L5x26GA5TH1pzpH1Ed6GlgIuIn58sFFLosMrs1QaI/IEuPnOvmW3eLAMTH8uiB+ARWX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2022-02-07T20:20:00Z</dcterms:created>
</cp:coreProperties>
</file>